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73C" w:rsidRPr="0099075A" w:rsidRDefault="0099075A" w:rsidP="0099075A">
      <w:pPr>
        <w:rPr>
          <w:b/>
          <w:sz w:val="36"/>
          <w:szCs w:val="36"/>
        </w:rPr>
      </w:pPr>
      <w:r w:rsidRPr="0099075A">
        <w:rPr>
          <w:b/>
          <w:sz w:val="36"/>
          <w:szCs w:val="36"/>
        </w:rPr>
        <w:t xml:space="preserve">V Tabuľke Excel formátovanie : </w:t>
      </w:r>
    </w:p>
    <w:p w:rsidR="0099075A" w:rsidRPr="0099075A" w:rsidRDefault="0099075A" w:rsidP="0099075A">
      <w:pPr>
        <w:rPr>
          <w:sz w:val="32"/>
          <w:szCs w:val="32"/>
        </w:rPr>
      </w:pPr>
      <w:r w:rsidRPr="0099075A">
        <w:rPr>
          <w:sz w:val="32"/>
          <w:szCs w:val="32"/>
        </w:rPr>
        <w:t xml:space="preserve">1. červenou zvýrazni dievčenské mená a modrou </w:t>
      </w:r>
      <w:r w:rsidRPr="0099075A">
        <w:rPr>
          <w:sz w:val="32"/>
          <w:szCs w:val="32"/>
        </w:rPr>
        <w:t>chlapčenské</w:t>
      </w:r>
      <w:r w:rsidRPr="0099075A">
        <w:rPr>
          <w:sz w:val="32"/>
          <w:szCs w:val="32"/>
        </w:rPr>
        <w:t xml:space="preserve"> mená</w:t>
      </w:r>
    </w:p>
    <w:p w:rsidR="0099075A" w:rsidRPr="0099075A" w:rsidRDefault="0099075A" w:rsidP="0099075A">
      <w:pPr>
        <w:rPr>
          <w:sz w:val="32"/>
          <w:szCs w:val="32"/>
        </w:rPr>
      </w:pPr>
      <w:r w:rsidRPr="0099075A">
        <w:rPr>
          <w:sz w:val="32"/>
          <w:szCs w:val="32"/>
        </w:rPr>
        <w:t>2. V stĺpcoch zameň známky   -1  za nuly</w:t>
      </w:r>
    </w:p>
    <w:p w:rsidR="0099075A" w:rsidRPr="0099075A" w:rsidRDefault="0099075A" w:rsidP="0099075A">
      <w:pPr>
        <w:rPr>
          <w:sz w:val="32"/>
          <w:szCs w:val="32"/>
        </w:rPr>
      </w:pPr>
      <w:r w:rsidRPr="0099075A">
        <w:rPr>
          <w:sz w:val="32"/>
          <w:szCs w:val="32"/>
        </w:rPr>
        <w:t>3. Zoraď žiakov podľa percent  od najmenšieho po najväčší / vyu jaz/</w:t>
      </w:r>
    </w:p>
    <w:p w:rsidR="0099075A" w:rsidRPr="0099075A" w:rsidRDefault="0099075A" w:rsidP="0099075A">
      <w:pPr>
        <w:rPr>
          <w:sz w:val="32"/>
          <w:szCs w:val="32"/>
        </w:rPr>
      </w:pPr>
      <w:r w:rsidRPr="0099075A">
        <w:rPr>
          <w:sz w:val="32"/>
          <w:szCs w:val="32"/>
        </w:rPr>
        <w:t>4. červenou zvýrazni žiakov, ktorí získali menej ako 30%</w:t>
      </w:r>
    </w:p>
    <w:p w:rsidR="0099075A" w:rsidRPr="0099075A" w:rsidRDefault="0099075A" w:rsidP="0099075A">
      <w:pPr>
        <w:rPr>
          <w:sz w:val="32"/>
          <w:szCs w:val="32"/>
        </w:rPr>
      </w:pPr>
      <w:r w:rsidRPr="0099075A">
        <w:rPr>
          <w:sz w:val="32"/>
          <w:szCs w:val="32"/>
        </w:rPr>
        <w:t>5. To isté urob aj v stĺpci Mat</w:t>
      </w:r>
    </w:p>
    <w:p w:rsidR="0099075A" w:rsidRPr="0099075A" w:rsidRDefault="0099075A" w:rsidP="0099075A">
      <w:pPr>
        <w:rPr>
          <w:sz w:val="32"/>
          <w:szCs w:val="32"/>
        </w:rPr>
      </w:pPr>
      <w:r w:rsidRPr="0099075A">
        <w:rPr>
          <w:sz w:val="32"/>
          <w:szCs w:val="32"/>
        </w:rPr>
        <w:t>6. Pod každý stĺpec vytvor bunku so súčtom celého stĺpca</w:t>
      </w:r>
    </w:p>
    <w:p w:rsidR="0099075A" w:rsidRDefault="0099075A" w:rsidP="0099075A">
      <w:pPr>
        <w:rPr>
          <w:sz w:val="32"/>
          <w:szCs w:val="32"/>
        </w:rPr>
      </w:pPr>
      <w:r w:rsidRPr="0099075A">
        <w:rPr>
          <w:sz w:val="32"/>
          <w:szCs w:val="32"/>
        </w:rPr>
        <w:t>7. vypočítaj priemerný počet získaných percent</w:t>
      </w:r>
      <w:r>
        <w:rPr>
          <w:sz w:val="32"/>
          <w:szCs w:val="32"/>
        </w:rPr>
        <w:t xml:space="preserve"> / počítaj len žiakov, ktorí test písali, tí, čo mali -1 a teraz nuly, ho nepísali /</w:t>
      </w:r>
    </w:p>
    <w:p w:rsidR="0099075A" w:rsidRDefault="0099075A" w:rsidP="0099075A">
      <w:pPr>
        <w:rPr>
          <w:sz w:val="32"/>
          <w:szCs w:val="32"/>
        </w:rPr>
      </w:pPr>
      <w:r>
        <w:rPr>
          <w:sz w:val="32"/>
          <w:szCs w:val="32"/>
        </w:rPr>
        <w:t>8. žltou zvýrazni žiakov, ktorí získali viac ako 75 %</w:t>
      </w:r>
    </w:p>
    <w:p w:rsidR="0099075A" w:rsidRDefault="0099075A" w:rsidP="0099075A">
      <w:pPr>
        <w:rPr>
          <w:sz w:val="32"/>
          <w:szCs w:val="32"/>
        </w:rPr>
      </w:pPr>
      <w:r>
        <w:rPr>
          <w:sz w:val="32"/>
          <w:szCs w:val="32"/>
        </w:rPr>
        <w:t>9. modrou žiakov, ktorí získali viac ako 50 %</w:t>
      </w:r>
    </w:p>
    <w:p w:rsidR="0099075A" w:rsidRDefault="0099075A" w:rsidP="0099075A">
      <w:pPr>
        <w:rPr>
          <w:sz w:val="32"/>
          <w:szCs w:val="32"/>
        </w:rPr>
      </w:pPr>
      <w:r>
        <w:rPr>
          <w:sz w:val="32"/>
          <w:szCs w:val="32"/>
        </w:rPr>
        <w:t>10. Praácu zverejni na webovej stránke</w:t>
      </w:r>
    </w:p>
    <w:p w:rsidR="0099075A" w:rsidRPr="0099075A" w:rsidRDefault="0099075A" w:rsidP="0099075A">
      <w:pPr>
        <w:rPr>
          <w:sz w:val="32"/>
          <w:szCs w:val="32"/>
        </w:rPr>
      </w:pPr>
      <w:bookmarkStart w:id="0" w:name="_GoBack"/>
      <w:bookmarkEnd w:id="0"/>
    </w:p>
    <w:sectPr w:rsidR="0099075A" w:rsidRPr="0099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5A"/>
    <w:rsid w:val="005B273C"/>
    <w:rsid w:val="0099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0681"/>
  <w15:chartTrackingRefBased/>
  <w15:docId w15:val="{11895939-45A2-40A6-8235-AEEEABAA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noProof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</dc:creator>
  <cp:keywords/>
  <dc:description/>
  <cp:lastModifiedBy>Oľga</cp:lastModifiedBy>
  <cp:revision>1</cp:revision>
  <dcterms:created xsi:type="dcterms:W3CDTF">2019-01-08T18:37:00Z</dcterms:created>
  <dcterms:modified xsi:type="dcterms:W3CDTF">2019-01-08T18:47:00Z</dcterms:modified>
</cp:coreProperties>
</file>